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18" w:rsidRPr="003D6618" w:rsidRDefault="003D6618" w:rsidP="003D6618">
      <w:pPr>
        <w:pStyle w:val="a3"/>
        <w:jc w:val="center"/>
        <w:rPr>
          <w:sz w:val="28"/>
          <w:szCs w:val="28"/>
        </w:rPr>
      </w:pPr>
      <w:r w:rsidRPr="003D6618">
        <w:rPr>
          <w:sz w:val="28"/>
          <w:szCs w:val="28"/>
        </w:rPr>
        <w:t>ПРАВИЛА ПОЖАРНОЙ БЕЗОПАСНОСТИ В ЖИЛЫХ ЗДАНИЯХ</w:t>
      </w:r>
    </w:p>
    <w:p w:rsidR="003D6618" w:rsidRPr="003D6618" w:rsidRDefault="003D6618" w:rsidP="003D6618">
      <w:pPr>
        <w:pStyle w:val="a3"/>
        <w:jc w:val="both"/>
        <w:rPr>
          <w:sz w:val="28"/>
          <w:szCs w:val="28"/>
        </w:rPr>
      </w:pP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 xml:space="preserve">Следите внимательно за процессом приготовления пищи. Если необходимо на несколько минут отлучиться из кухни, уменьшите интенсивность нагрева готовящейся пищи  или вообще выключите конфорку. 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Ручки посуды во время приготовления пищи размещайте таким образом, чтобы они не выступали за пределы плиты.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Не оставляйте полотенца и прихватки на плите  или в непосредственной близости от конфорок.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Никогда не заполняйте сковороду более чем на 1/3 жиром.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Если загорелся жир в сковороде, то немедленно отключите подогрев и накройте сковороду крышкой. Никогда не поливайте водой горящий жир или масло.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 xml:space="preserve">Если газовая плита или сеть повреждены, то необходимо вызвать газовую службу по телефону «04». При наличие в помещении запаха газа, нельзя пользоваться открытым огнем. Необходимо избегать любых действий, способных вызвать искрение или повышение температуры воздуха. В этом случае требуется срочно проветрить помещение и по возможности прекратить подачу газа. 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Никогда не ставьте металлическую посуду и продукты в фольге в микроволновую печь.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Ни в коем случае не проводите химические опыты с неизвестными веществами. Не нагревайте и не разбирайте аэрозольные упаковки. При пользовании  предметами бытовой химии внимательно изучайте инструкцию.</w:t>
      </w:r>
    </w:p>
    <w:p w:rsidR="003D6618" w:rsidRPr="003D6618" w:rsidRDefault="003D6618" w:rsidP="003D6618">
      <w:pPr>
        <w:pStyle w:val="a3"/>
        <w:ind w:firstLine="708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При эксплуатации печного отопления опасно:</w:t>
      </w:r>
    </w:p>
    <w:p w:rsidR="003D6618" w:rsidRPr="003D6618" w:rsidRDefault="003D6618" w:rsidP="003D6618">
      <w:pPr>
        <w:pStyle w:val="a3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-оставлять без присмотра топящиеся печи, камины,  а также поручать надзор за ними детям;</w:t>
      </w:r>
    </w:p>
    <w:p w:rsidR="003D6618" w:rsidRPr="003D6618" w:rsidRDefault="003D6618" w:rsidP="003D6618">
      <w:pPr>
        <w:pStyle w:val="a3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-применять для розжига легковоспламеняющиеся и горючие жидкости;</w:t>
      </w:r>
    </w:p>
    <w:p w:rsidR="003D6618" w:rsidRPr="003D6618" w:rsidRDefault="003D6618" w:rsidP="003D6618">
      <w:pPr>
        <w:pStyle w:val="a3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-сушить над топкой какие-либо вещи;</w:t>
      </w:r>
    </w:p>
    <w:p w:rsidR="007041BA" w:rsidRPr="003D6618" w:rsidRDefault="003D6618" w:rsidP="003D6618">
      <w:pPr>
        <w:pStyle w:val="a3"/>
        <w:jc w:val="both"/>
        <w:rPr>
          <w:sz w:val="28"/>
          <w:szCs w:val="28"/>
        </w:rPr>
      </w:pPr>
      <w:r w:rsidRPr="003D6618">
        <w:rPr>
          <w:sz w:val="28"/>
          <w:szCs w:val="28"/>
        </w:rPr>
        <w:t>-оставлять топку печей  с открытой дверцей</w:t>
      </w:r>
      <w:r w:rsidR="00A02F3E" w:rsidRPr="003D6618">
        <w:rPr>
          <w:sz w:val="28"/>
          <w:szCs w:val="28"/>
        </w:rPr>
        <w:t>.</w:t>
      </w:r>
    </w:p>
    <w:p w:rsidR="007041BA" w:rsidRPr="003D6618" w:rsidRDefault="007041BA" w:rsidP="003D6618">
      <w:pPr>
        <w:pStyle w:val="a3"/>
        <w:jc w:val="both"/>
        <w:rPr>
          <w:sz w:val="28"/>
          <w:szCs w:val="28"/>
        </w:rPr>
      </w:pPr>
    </w:p>
    <w:p w:rsidR="007041BA" w:rsidRPr="00CB3F29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ОНД Центрального района</w:t>
      </w:r>
    </w:p>
    <w:p w:rsidR="007041BA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ГУ МЧС России по Санкт-Петербургу</w:t>
      </w:r>
    </w:p>
    <w:p w:rsidR="007041BA" w:rsidRPr="00CB3F29" w:rsidRDefault="007D1C76" w:rsidP="007041B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7041B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041BA">
        <w:rPr>
          <w:sz w:val="28"/>
          <w:szCs w:val="28"/>
        </w:rPr>
        <w:t>.2016г.</w:t>
      </w:r>
    </w:p>
    <w:p w:rsidR="007041BA" w:rsidRPr="007041BA" w:rsidRDefault="007041BA" w:rsidP="007041BA">
      <w:pPr>
        <w:pStyle w:val="a3"/>
        <w:jc w:val="both"/>
        <w:rPr>
          <w:sz w:val="28"/>
          <w:szCs w:val="28"/>
        </w:rPr>
      </w:pPr>
    </w:p>
    <w:p w:rsidR="00AC3B73" w:rsidRDefault="00AC3B73"/>
    <w:sectPr w:rsidR="00AC3B73" w:rsidSect="00AC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041BA"/>
    <w:rsid w:val="003D6618"/>
    <w:rsid w:val="005149D2"/>
    <w:rsid w:val="007041BA"/>
    <w:rsid w:val="007D1C76"/>
    <w:rsid w:val="00A02F3E"/>
    <w:rsid w:val="00AC3B73"/>
    <w:rsid w:val="00F9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02F3E"/>
    <w:pPr>
      <w:ind w:firstLine="851"/>
      <w:jc w:val="both"/>
    </w:pPr>
  </w:style>
  <w:style w:type="character" w:customStyle="1" w:styleId="a5">
    <w:name w:val="Основной текст с отступом Знак"/>
    <w:basedOn w:val="a0"/>
    <w:link w:val="a4"/>
    <w:rsid w:val="00A02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2016-01-05T09:36:00Z</dcterms:created>
  <dcterms:modified xsi:type="dcterms:W3CDTF">2016-01-26T15:33:00Z</dcterms:modified>
</cp:coreProperties>
</file>